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B8" w:rsidRDefault="00D255B8" w:rsidP="00D255B8">
      <w:pPr>
        <w:ind w:left="-540"/>
        <w:rPr>
          <w:b/>
        </w:rPr>
      </w:pPr>
      <w:r>
        <w:rPr>
          <w:b/>
        </w:rPr>
        <w:t>GCCHM Leadership Certification___</w:t>
      </w:r>
    </w:p>
    <w:p w:rsidR="00D255B8" w:rsidRDefault="00D255B8" w:rsidP="00D255B8">
      <w:pPr>
        <w:ind w:left="-540"/>
        <w:rPr>
          <w:b/>
        </w:rPr>
      </w:pPr>
      <w:r>
        <w:rPr>
          <w:b/>
        </w:rPr>
        <w:t>Level VI, Course #1</w:t>
      </w:r>
    </w:p>
    <w:p w:rsidR="00D255B8" w:rsidRDefault="00D255B8" w:rsidP="00D255B8">
      <w:pPr>
        <w:ind w:left="-540"/>
        <w:rPr>
          <w:b/>
        </w:rPr>
      </w:pPr>
    </w:p>
    <w:p w:rsidR="00D255B8" w:rsidRDefault="00D255B8" w:rsidP="00D255B8">
      <w:pPr>
        <w:ind w:left="-540"/>
        <w:jc w:val="center"/>
        <w:rPr>
          <w:b/>
        </w:rPr>
      </w:pPr>
      <w:r>
        <w:rPr>
          <w:b/>
        </w:rPr>
        <w:t>GOD’S DESIGN FOR HIGHLY HEALTHY CHILDREN</w:t>
      </w:r>
    </w:p>
    <w:p w:rsidR="00D255B8" w:rsidRDefault="00D255B8" w:rsidP="00D255B8">
      <w:pPr>
        <w:ind w:left="-540"/>
        <w:jc w:val="center"/>
        <w:rPr>
          <w:b/>
          <w:sz w:val="22"/>
        </w:rPr>
      </w:pPr>
      <w:r>
        <w:rPr>
          <w:b/>
          <w:sz w:val="22"/>
        </w:rPr>
        <w:t>Linda Mei Lin Koh, GC Children’s Ministries</w:t>
      </w:r>
    </w:p>
    <w:p w:rsidR="00D255B8" w:rsidRDefault="00D255B8" w:rsidP="00D255B8">
      <w:pPr>
        <w:ind w:left="-540"/>
        <w:jc w:val="center"/>
        <w:rPr>
          <w:b/>
          <w:sz w:val="22"/>
        </w:rPr>
      </w:pPr>
      <w:r>
        <w:rPr>
          <w:b/>
          <w:sz w:val="22"/>
        </w:rPr>
        <w:t>(Handouts)</w:t>
      </w:r>
    </w:p>
    <w:p w:rsidR="00D255B8" w:rsidRDefault="00D255B8" w:rsidP="00D255B8">
      <w:pPr>
        <w:ind w:left="-540"/>
        <w:jc w:val="center"/>
        <w:rPr>
          <w:b/>
          <w:sz w:val="22"/>
        </w:rPr>
      </w:pPr>
    </w:p>
    <w:p w:rsidR="00D255B8" w:rsidRDefault="00D255B8" w:rsidP="00D255B8">
      <w:pPr>
        <w:ind w:left="-540"/>
        <w:rPr>
          <w:b/>
          <w:sz w:val="22"/>
        </w:rPr>
      </w:pPr>
    </w:p>
    <w:p w:rsidR="00D255B8" w:rsidRPr="00D255B8" w:rsidRDefault="00D255B8" w:rsidP="00D255B8">
      <w:pPr>
        <w:pStyle w:val="ListParagraph"/>
        <w:numPr>
          <w:ilvl w:val="0"/>
          <w:numId w:val="1"/>
        </w:numPr>
        <w:rPr>
          <w:sz w:val="22"/>
        </w:rPr>
      </w:pPr>
      <w:r w:rsidRPr="00D255B8">
        <w:rPr>
          <w:sz w:val="22"/>
        </w:rPr>
        <w:t>What are the four wheels of Health?  Briefly describe each in one sentence.</w:t>
      </w:r>
    </w:p>
    <w:p w:rsidR="00D255B8" w:rsidRDefault="00D255B8" w:rsidP="00D255B8">
      <w:pPr>
        <w:pStyle w:val="ListParagraph"/>
        <w:ind w:left="-180" w:right="-720"/>
        <w:rPr>
          <w:sz w:val="22"/>
        </w:rPr>
      </w:pPr>
    </w:p>
    <w:p w:rsidR="00D255B8" w:rsidRDefault="00D255B8" w:rsidP="00D255B8">
      <w:pPr>
        <w:ind w:left="-180" w:right="-720"/>
        <w:contextualSpacing/>
      </w:pPr>
      <w:r>
        <w:rPr>
          <w:sz w:val="22"/>
        </w:rPr>
        <w:t>________________________________________________________________________________________________________________________</w:t>
      </w:r>
    </w:p>
    <w:p w:rsidR="00D255B8" w:rsidRDefault="00D255B8" w:rsidP="00D255B8">
      <w:pPr>
        <w:pStyle w:val="ListParagraph"/>
        <w:ind w:left="-180" w:right="-720"/>
        <w:rPr>
          <w:sz w:val="22"/>
        </w:rPr>
      </w:pPr>
    </w:p>
    <w:p w:rsidR="00D255B8" w:rsidRDefault="00D255B8" w:rsidP="00D255B8">
      <w:pPr>
        <w:pStyle w:val="ListParagraph"/>
        <w:ind w:left="-180" w:right="-7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D255B8" w:rsidRDefault="00D255B8" w:rsidP="00D255B8">
      <w:pPr>
        <w:pStyle w:val="ListParagraph"/>
        <w:ind w:left="-180" w:right="-720"/>
        <w:rPr>
          <w:sz w:val="22"/>
        </w:rPr>
      </w:pPr>
    </w:p>
    <w:p w:rsidR="00D255B8" w:rsidRDefault="00D255B8" w:rsidP="00D255B8">
      <w:pPr>
        <w:pStyle w:val="ListParagraph"/>
        <w:ind w:left="-180" w:right="-7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D255B8" w:rsidRDefault="00D255B8" w:rsidP="00D255B8">
      <w:pPr>
        <w:pStyle w:val="ListParagraph"/>
        <w:ind w:left="-180" w:right="-720"/>
        <w:rPr>
          <w:sz w:val="22"/>
        </w:rPr>
      </w:pPr>
    </w:p>
    <w:p w:rsidR="00D255B8" w:rsidRDefault="00D255B8" w:rsidP="00D255B8">
      <w:pPr>
        <w:pStyle w:val="ListParagraph"/>
        <w:ind w:left="-180" w:right="-7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D255B8" w:rsidRDefault="00D255B8" w:rsidP="00D255B8">
      <w:pPr>
        <w:pStyle w:val="ListParagraph"/>
        <w:ind w:left="-180" w:right="-720"/>
        <w:rPr>
          <w:sz w:val="22"/>
        </w:rPr>
      </w:pPr>
    </w:p>
    <w:p w:rsidR="00D255B8" w:rsidRDefault="00D255B8" w:rsidP="00D255B8">
      <w:pPr>
        <w:pStyle w:val="ListParagraph"/>
        <w:numPr>
          <w:ilvl w:val="0"/>
          <w:numId w:val="1"/>
        </w:numPr>
        <w:ind w:right="-720"/>
        <w:rPr>
          <w:sz w:val="22"/>
        </w:rPr>
      </w:pPr>
      <w:r>
        <w:rPr>
          <w:sz w:val="22"/>
        </w:rPr>
        <w:t xml:space="preserve">TRUE or FALSE.      Put a T in front of the statement that is True and a F in front of the statement that </w:t>
      </w:r>
    </w:p>
    <w:p w:rsidR="00D255B8" w:rsidRDefault="00D255B8" w:rsidP="00D255B8">
      <w:pPr>
        <w:pStyle w:val="ListParagraph"/>
        <w:ind w:left="540" w:right="-720" w:firstLine="900"/>
        <w:rPr>
          <w:sz w:val="22"/>
        </w:rPr>
      </w:pPr>
      <w:r>
        <w:rPr>
          <w:sz w:val="22"/>
        </w:rPr>
        <w:t xml:space="preserve">    is false.</w:t>
      </w:r>
    </w:p>
    <w:p w:rsidR="00D255B8" w:rsidRDefault="00D255B8" w:rsidP="00D255B8">
      <w:pPr>
        <w:pStyle w:val="ListParagraph"/>
        <w:ind w:left="540" w:right="-720" w:firstLine="900"/>
        <w:rPr>
          <w:sz w:val="22"/>
        </w:rPr>
      </w:pPr>
    </w:p>
    <w:p w:rsidR="00D255B8" w:rsidRDefault="00D255B8" w:rsidP="00D255B8">
      <w:pPr>
        <w:pStyle w:val="ListParagraph"/>
        <w:ind w:left="-180" w:right="-720"/>
        <w:rPr>
          <w:sz w:val="22"/>
        </w:rPr>
      </w:pPr>
      <w:r>
        <w:rPr>
          <w:sz w:val="22"/>
        </w:rPr>
        <w:t xml:space="preserve">______ </w:t>
      </w:r>
      <w:r>
        <w:rPr>
          <w:sz w:val="22"/>
        </w:rPr>
        <w:tab/>
        <w:t>a.  A healthy eating plate should have proteins, whole grains, and fruits.</w:t>
      </w:r>
    </w:p>
    <w:p w:rsidR="00DB7448" w:rsidRDefault="00D255B8" w:rsidP="00DB7448">
      <w:pPr>
        <w:pStyle w:val="ListParagraph"/>
        <w:ind w:right="-720" w:hanging="900"/>
        <w:rPr>
          <w:sz w:val="22"/>
        </w:rPr>
      </w:pPr>
      <w:r>
        <w:rPr>
          <w:sz w:val="22"/>
        </w:rPr>
        <w:t xml:space="preserve">______  </w:t>
      </w:r>
      <w:r>
        <w:rPr>
          <w:sz w:val="22"/>
        </w:rPr>
        <w:tab/>
        <w:t xml:space="preserve">b.  Childhood obesity increases the risk of childhood diseases, such </w:t>
      </w:r>
      <w:r w:rsidR="00DB7448">
        <w:rPr>
          <w:sz w:val="22"/>
        </w:rPr>
        <w:t xml:space="preserve">as Type 2 diabetes, high    </w:t>
      </w:r>
    </w:p>
    <w:p w:rsidR="00D255B8" w:rsidRDefault="00DB7448" w:rsidP="00DB7448">
      <w:pPr>
        <w:pStyle w:val="ListParagraph"/>
        <w:ind w:left="990" w:right="-720"/>
        <w:rPr>
          <w:sz w:val="22"/>
        </w:rPr>
      </w:pPr>
      <w:r>
        <w:rPr>
          <w:sz w:val="22"/>
        </w:rPr>
        <w:t>blood pressure, and cardiovascular risks.</w:t>
      </w:r>
      <w:r w:rsidR="00D255B8">
        <w:rPr>
          <w:sz w:val="22"/>
        </w:rPr>
        <w:t xml:space="preserve"> </w:t>
      </w:r>
    </w:p>
    <w:p w:rsidR="00DB7448" w:rsidRDefault="00DB7448" w:rsidP="00DB7448">
      <w:pPr>
        <w:pStyle w:val="ListParagraph"/>
        <w:ind w:right="-720" w:hanging="900"/>
        <w:rPr>
          <w:sz w:val="22"/>
        </w:rPr>
      </w:pPr>
      <w:r>
        <w:rPr>
          <w:sz w:val="22"/>
        </w:rPr>
        <w:t>______</w:t>
      </w:r>
      <w:r>
        <w:rPr>
          <w:sz w:val="22"/>
        </w:rPr>
        <w:tab/>
        <w:t>c.  It is not really necessary that children receive immunizations.</w:t>
      </w:r>
    </w:p>
    <w:p w:rsidR="00DB7448" w:rsidRDefault="00DB7448" w:rsidP="00DB7448">
      <w:pPr>
        <w:pStyle w:val="ListParagraph"/>
        <w:ind w:right="-720" w:hanging="900"/>
        <w:rPr>
          <w:bCs/>
          <w:sz w:val="22"/>
        </w:rPr>
      </w:pPr>
      <w:r w:rsidRPr="00DB7448">
        <w:rPr>
          <w:sz w:val="22"/>
        </w:rPr>
        <w:t>______</w:t>
      </w:r>
      <w:r w:rsidRPr="00DB7448">
        <w:rPr>
          <w:sz w:val="22"/>
        </w:rPr>
        <w:tab/>
        <w:t xml:space="preserve">d.  </w:t>
      </w:r>
      <w:r w:rsidRPr="00DB7448">
        <w:rPr>
          <w:bCs/>
          <w:sz w:val="22"/>
        </w:rPr>
        <w:t xml:space="preserve">5 or more hours of TV </w:t>
      </w:r>
      <w:r>
        <w:rPr>
          <w:bCs/>
          <w:sz w:val="22"/>
        </w:rPr>
        <w:t xml:space="preserve">is not </w:t>
      </w:r>
      <w:r w:rsidRPr="00DB7448">
        <w:rPr>
          <w:bCs/>
          <w:sz w:val="22"/>
        </w:rPr>
        <w:t>likely</w:t>
      </w:r>
      <w:r>
        <w:rPr>
          <w:bCs/>
          <w:sz w:val="22"/>
        </w:rPr>
        <w:t xml:space="preserve"> to be linked to</w:t>
      </w:r>
      <w:r w:rsidRPr="00DB7448">
        <w:rPr>
          <w:bCs/>
          <w:sz w:val="22"/>
        </w:rPr>
        <w:t xml:space="preserve"> overweight.</w:t>
      </w:r>
    </w:p>
    <w:p w:rsidR="00DB7448" w:rsidRDefault="00DB7448" w:rsidP="00DB7448">
      <w:pPr>
        <w:pStyle w:val="ListParagraph"/>
        <w:ind w:right="-720" w:hanging="900"/>
        <w:rPr>
          <w:bCs/>
          <w:sz w:val="22"/>
        </w:rPr>
      </w:pPr>
      <w:r>
        <w:rPr>
          <w:bCs/>
          <w:sz w:val="22"/>
        </w:rPr>
        <w:t>______</w:t>
      </w:r>
      <w:r>
        <w:rPr>
          <w:bCs/>
          <w:sz w:val="22"/>
        </w:rPr>
        <w:tab/>
        <w:t>e.  Love your child unconditionally and don’t discipline him/her.</w:t>
      </w:r>
    </w:p>
    <w:p w:rsidR="00DB7448" w:rsidRDefault="00DB7448" w:rsidP="00DB7448">
      <w:pPr>
        <w:pStyle w:val="ListParagraph"/>
        <w:ind w:right="-720" w:hanging="900"/>
        <w:rPr>
          <w:bCs/>
          <w:sz w:val="22"/>
        </w:rPr>
      </w:pPr>
    </w:p>
    <w:p w:rsidR="00DB7448" w:rsidRDefault="00DB7448" w:rsidP="00DB7448">
      <w:pPr>
        <w:pStyle w:val="ListParagraph"/>
        <w:numPr>
          <w:ilvl w:val="0"/>
          <w:numId w:val="1"/>
        </w:numPr>
        <w:ind w:right="-720"/>
        <w:rPr>
          <w:bCs/>
          <w:sz w:val="22"/>
        </w:rPr>
      </w:pPr>
      <w:r>
        <w:rPr>
          <w:bCs/>
          <w:sz w:val="22"/>
        </w:rPr>
        <w:t>Suggest some ways of building strong relationships with your children.</w:t>
      </w:r>
    </w:p>
    <w:p w:rsidR="0062582A" w:rsidRDefault="0062582A" w:rsidP="0062582A">
      <w:pPr>
        <w:pStyle w:val="ListParagraph"/>
        <w:ind w:left="-180" w:right="-720"/>
        <w:rPr>
          <w:bCs/>
          <w:sz w:val="22"/>
        </w:rPr>
      </w:pPr>
    </w:p>
    <w:p w:rsidR="00DB7448" w:rsidRDefault="00DB7448" w:rsidP="00DB7448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DB7448" w:rsidRDefault="00DB7448" w:rsidP="00DB7448">
      <w:pPr>
        <w:ind w:right="-720" w:hanging="180"/>
        <w:rPr>
          <w:sz w:val="22"/>
        </w:rPr>
      </w:pPr>
    </w:p>
    <w:p w:rsidR="0062582A" w:rsidRDefault="0062582A" w:rsidP="00DB7448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62582A" w:rsidRDefault="0062582A" w:rsidP="00DB7448">
      <w:pPr>
        <w:ind w:right="-720" w:hanging="180"/>
        <w:rPr>
          <w:sz w:val="22"/>
        </w:rPr>
      </w:pPr>
    </w:p>
    <w:p w:rsidR="0062582A" w:rsidRDefault="0062582A" w:rsidP="00DB7448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62582A" w:rsidRDefault="0062582A" w:rsidP="00DB7448">
      <w:pPr>
        <w:ind w:right="-720" w:hanging="180"/>
        <w:rPr>
          <w:sz w:val="22"/>
        </w:rPr>
      </w:pPr>
    </w:p>
    <w:p w:rsidR="0062582A" w:rsidRDefault="0062582A" w:rsidP="00DB7448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62582A" w:rsidRDefault="0062582A" w:rsidP="00DB7448">
      <w:pPr>
        <w:ind w:right="-720" w:hanging="180"/>
        <w:rPr>
          <w:sz w:val="22"/>
        </w:rPr>
      </w:pPr>
    </w:p>
    <w:p w:rsidR="0062582A" w:rsidRPr="0062582A" w:rsidRDefault="0062582A" w:rsidP="0062582A">
      <w:pPr>
        <w:pStyle w:val="ListParagraph"/>
        <w:numPr>
          <w:ilvl w:val="0"/>
          <w:numId w:val="1"/>
        </w:numPr>
        <w:ind w:right="-720"/>
        <w:rPr>
          <w:sz w:val="22"/>
        </w:rPr>
      </w:pPr>
      <w:r w:rsidRPr="0062582A">
        <w:rPr>
          <w:sz w:val="22"/>
        </w:rPr>
        <w:t>Why is a spiritual foundation important for raising healthy children?</w:t>
      </w:r>
    </w:p>
    <w:p w:rsidR="0062582A" w:rsidRDefault="0062582A" w:rsidP="0062582A">
      <w:pPr>
        <w:ind w:right="-720" w:hanging="180"/>
        <w:rPr>
          <w:sz w:val="22"/>
        </w:rPr>
      </w:pPr>
    </w:p>
    <w:p w:rsidR="0062582A" w:rsidRDefault="0062582A" w:rsidP="0062582A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62582A" w:rsidRDefault="0062582A" w:rsidP="0062582A">
      <w:pPr>
        <w:ind w:right="-720" w:hanging="180"/>
        <w:rPr>
          <w:sz w:val="22"/>
        </w:rPr>
      </w:pPr>
    </w:p>
    <w:p w:rsidR="0062582A" w:rsidRDefault="0062582A" w:rsidP="0062582A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62582A" w:rsidRDefault="0062582A" w:rsidP="0062582A">
      <w:pPr>
        <w:ind w:right="-720" w:hanging="180"/>
        <w:rPr>
          <w:sz w:val="22"/>
        </w:rPr>
      </w:pPr>
    </w:p>
    <w:p w:rsidR="0062582A" w:rsidRDefault="0062582A" w:rsidP="0062582A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</w:t>
      </w:r>
    </w:p>
    <w:p w:rsidR="0062582A" w:rsidRDefault="0062582A" w:rsidP="0062582A">
      <w:pPr>
        <w:ind w:right="-720" w:hanging="180"/>
        <w:rPr>
          <w:sz w:val="22"/>
        </w:rPr>
      </w:pPr>
    </w:p>
    <w:p w:rsidR="0062582A" w:rsidRDefault="0062582A" w:rsidP="0062582A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</w:t>
      </w:r>
    </w:p>
    <w:p w:rsidR="0062582A" w:rsidRDefault="0062582A" w:rsidP="0062582A">
      <w:pPr>
        <w:pStyle w:val="ListParagraph"/>
        <w:ind w:left="-180" w:right="-720"/>
        <w:rPr>
          <w:sz w:val="22"/>
        </w:rPr>
      </w:pPr>
    </w:p>
    <w:p w:rsidR="0062582A" w:rsidRDefault="0062582A" w:rsidP="0062582A">
      <w:pPr>
        <w:pStyle w:val="ListParagraph"/>
        <w:ind w:left="-180" w:right="-720"/>
        <w:rPr>
          <w:sz w:val="22"/>
        </w:rPr>
      </w:pPr>
    </w:p>
    <w:p w:rsidR="0062582A" w:rsidRDefault="0062582A" w:rsidP="0062582A">
      <w:pPr>
        <w:pStyle w:val="ListParagraph"/>
        <w:numPr>
          <w:ilvl w:val="0"/>
          <w:numId w:val="1"/>
        </w:numPr>
        <w:ind w:right="-720"/>
        <w:rPr>
          <w:sz w:val="22"/>
        </w:rPr>
      </w:pPr>
      <w:r w:rsidRPr="0062582A">
        <w:rPr>
          <w:sz w:val="22"/>
        </w:rPr>
        <w:lastRenderedPageBreak/>
        <w:t>Why is a healthy self-concept so essential for to good health?</w:t>
      </w:r>
    </w:p>
    <w:p w:rsidR="0062582A" w:rsidRDefault="0062582A" w:rsidP="0062582A">
      <w:pPr>
        <w:pStyle w:val="ListParagraph"/>
        <w:ind w:left="-180" w:right="-7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</w:t>
      </w:r>
    </w:p>
    <w:p w:rsidR="0062582A" w:rsidRDefault="0062582A" w:rsidP="0062582A">
      <w:pPr>
        <w:pStyle w:val="ListParagraph"/>
        <w:ind w:left="-180" w:right="-720"/>
        <w:rPr>
          <w:sz w:val="22"/>
        </w:rPr>
      </w:pPr>
    </w:p>
    <w:p w:rsidR="0062582A" w:rsidRDefault="0062582A" w:rsidP="0062582A">
      <w:pPr>
        <w:pStyle w:val="ListParagraph"/>
        <w:ind w:left="-180" w:right="-7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</w:t>
      </w:r>
    </w:p>
    <w:p w:rsidR="0062582A" w:rsidRDefault="0062582A" w:rsidP="0062582A">
      <w:pPr>
        <w:pStyle w:val="ListParagraph"/>
        <w:ind w:left="-180" w:right="-720"/>
        <w:rPr>
          <w:sz w:val="22"/>
        </w:rPr>
      </w:pPr>
    </w:p>
    <w:p w:rsidR="0062582A" w:rsidRDefault="0062582A" w:rsidP="0062582A">
      <w:pPr>
        <w:pStyle w:val="ListParagraph"/>
        <w:ind w:left="-180" w:right="-7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</w:t>
      </w:r>
    </w:p>
    <w:p w:rsidR="004C6584" w:rsidRDefault="004C6584" w:rsidP="0062582A">
      <w:pPr>
        <w:pStyle w:val="ListParagraph"/>
        <w:ind w:left="-180" w:right="-720"/>
        <w:rPr>
          <w:sz w:val="22"/>
        </w:rPr>
      </w:pPr>
    </w:p>
    <w:p w:rsidR="004C6584" w:rsidRDefault="004C6584" w:rsidP="004C6584">
      <w:pPr>
        <w:pStyle w:val="ListParagraph"/>
        <w:numPr>
          <w:ilvl w:val="0"/>
          <w:numId w:val="1"/>
        </w:numPr>
        <w:ind w:right="-720"/>
        <w:rPr>
          <w:sz w:val="22"/>
        </w:rPr>
      </w:pPr>
      <w:r>
        <w:rPr>
          <w:sz w:val="22"/>
        </w:rPr>
        <w:t xml:space="preserve">Examine Proverbs 22:6.  What is it saying to you in terms of raising a highly healthy child?  </w:t>
      </w:r>
    </w:p>
    <w:p w:rsidR="004C6584" w:rsidRDefault="004C6584" w:rsidP="004C6584">
      <w:pPr>
        <w:pStyle w:val="ListParagraph"/>
        <w:ind w:left="-180" w:right="-720"/>
        <w:rPr>
          <w:sz w:val="22"/>
        </w:rPr>
      </w:pPr>
    </w:p>
    <w:p w:rsidR="004C6584" w:rsidRDefault="004C6584" w:rsidP="004C6584">
      <w:pPr>
        <w:pStyle w:val="ListParagraph"/>
        <w:ind w:left="-180" w:right="-7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</w:t>
      </w:r>
    </w:p>
    <w:p w:rsidR="004C6584" w:rsidRDefault="004C6584" w:rsidP="004C6584">
      <w:pPr>
        <w:pStyle w:val="ListParagraph"/>
        <w:ind w:left="-180" w:right="-720"/>
        <w:rPr>
          <w:sz w:val="22"/>
        </w:rPr>
      </w:pPr>
    </w:p>
    <w:p w:rsidR="004C6584" w:rsidRDefault="004C6584" w:rsidP="004C6584">
      <w:pPr>
        <w:pStyle w:val="ListParagraph"/>
        <w:ind w:left="-180" w:right="-7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</w:t>
      </w:r>
    </w:p>
    <w:p w:rsidR="004C6584" w:rsidRDefault="004C6584" w:rsidP="004C6584">
      <w:pPr>
        <w:pStyle w:val="ListParagraph"/>
        <w:ind w:left="-180" w:right="-720"/>
        <w:rPr>
          <w:sz w:val="22"/>
        </w:rPr>
      </w:pPr>
    </w:p>
    <w:p w:rsidR="004C6584" w:rsidRDefault="004C6584" w:rsidP="004C6584">
      <w:pPr>
        <w:pStyle w:val="ListParagraph"/>
        <w:ind w:left="-180" w:right="-72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</w:t>
      </w:r>
    </w:p>
    <w:p w:rsidR="004C6584" w:rsidRDefault="004C6584" w:rsidP="004C6584">
      <w:pPr>
        <w:pStyle w:val="ListParagraph"/>
        <w:ind w:left="-180" w:right="-720"/>
        <w:rPr>
          <w:sz w:val="22"/>
        </w:rPr>
      </w:pPr>
    </w:p>
    <w:p w:rsidR="004C6584" w:rsidRDefault="000F0DB0" w:rsidP="000F0DB0">
      <w:pPr>
        <w:pStyle w:val="ListParagraph"/>
        <w:numPr>
          <w:ilvl w:val="0"/>
          <w:numId w:val="1"/>
        </w:numPr>
        <w:ind w:right="-720"/>
        <w:rPr>
          <w:sz w:val="22"/>
        </w:rPr>
      </w:pPr>
      <w:r>
        <w:rPr>
          <w:sz w:val="22"/>
        </w:rPr>
        <w:t>Cite some research studies about the importance of establishing a spiritual foundation.</w:t>
      </w:r>
    </w:p>
    <w:p w:rsidR="000F0DB0" w:rsidRDefault="000F0DB0" w:rsidP="000F0DB0">
      <w:pPr>
        <w:ind w:right="-720"/>
        <w:rPr>
          <w:sz w:val="22"/>
        </w:rPr>
      </w:pPr>
    </w:p>
    <w:p w:rsidR="000F0DB0" w:rsidRDefault="000F0DB0" w:rsidP="000F0DB0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</w:t>
      </w:r>
    </w:p>
    <w:p w:rsidR="000F0DB0" w:rsidRDefault="000F0DB0" w:rsidP="000F0DB0">
      <w:pPr>
        <w:ind w:right="-720" w:hanging="180"/>
        <w:rPr>
          <w:sz w:val="22"/>
        </w:rPr>
      </w:pPr>
    </w:p>
    <w:p w:rsidR="000F0DB0" w:rsidRDefault="000F0DB0" w:rsidP="000F0DB0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</w:t>
      </w:r>
    </w:p>
    <w:p w:rsidR="000F0DB0" w:rsidRDefault="000F0DB0" w:rsidP="000F0DB0">
      <w:pPr>
        <w:ind w:right="-720" w:hanging="180"/>
        <w:rPr>
          <w:sz w:val="22"/>
        </w:rPr>
      </w:pPr>
    </w:p>
    <w:p w:rsidR="000F0DB0" w:rsidRDefault="000F0DB0" w:rsidP="000F0DB0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</w:t>
      </w:r>
    </w:p>
    <w:p w:rsidR="000F0DB0" w:rsidRDefault="000F0DB0" w:rsidP="000F0DB0">
      <w:pPr>
        <w:ind w:right="-720" w:hanging="180"/>
        <w:rPr>
          <w:sz w:val="22"/>
        </w:rPr>
      </w:pPr>
    </w:p>
    <w:p w:rsidR="000F0DB0" w:rsidRDefault="000F0DB0" w:rsidP="000F0DB0">
      <w:pPr>
        <w:ind w:right="-720" w:hanging="18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</w:t>
      </w:r>
    </w:p>
    <w:p w:rsidR="000F0DB0" w:rsidRDefault="000F0DB0" w:rsidP="000F0DB0">
      <w:pPr>
        <w:ind w:right="-720" w:hanging="180"/>
        <w:rPr>
          <w:sz w:val="22"/>
        </w:rPr>
      </w:pPr>
    </w:p>
    <w:p w:rsidR="000F0DB0" w:rsidRPr="000F0DB0" w:rsidRDefault="000F0DB0" w:rsidP="000F0DB0">
      <w:pPr>
        <w:pStyle w:val="ListParagraph"/>
        <w:numPr>
          <w:ilvl w:val="0"/>
          <w:numId w:val="1"/>
        </w:numPr>
        <w:ind w:right="-720"/>
        <w:rPr>
          <w:sz w:val="22"/>
        </w:rPr>
      </w:pPr>
      <w:r w:rsidRPr="000F0DB0">
        <w:rPr>
          <w:sz w:val="22"/>
        </w:rPr>
        <w:t>CIRCLE the things that contribute to a healthy child.</w:t>
      </w:r>
    </w:p>
    <w:p w:rsidR="000F0DB0" w:rsidRDefault="000F0DB0" w:rsidP="000F0DB0">
      <w:pPr>
        <w:ind w:right="-720"/>
        <w:rPr>
          <w:sz w:val="22"/>
        </w:rPr>
      </w:pPr>
    </w:p>
    <w:p w:rsidR="00B20744" w:rsidRDefault="00B20744" w:rsidP="00B20744">
      <w:pPr>
        <w:spacing w:line="276" w:lineRule="auto"/>
        <w:ind w:right="-720"/>
        <w:rPr>
          <w:sz w:val="22"/>
        </w:rPr>
      </w:pPr>
    </w:p>
    <w:p w:rsidR="000F0DB0" w:rsidRDefault="000F0DB0" w:rsidP="00B20744">
      <w:pPr>
        <w:spacing w:line="360" w:lineRule="auto"/>
        <w:ind w:right="-720" w:hanging="180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cigarettes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outdoor activities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MacDonald’s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whole wheat bread</w:t>
      </w:r>
    </w:p>
    <w:p w:rsidR="000F0DB0" w:rsidRDefault="000F0DB0" w:rsidP="00B20744">
      <w:pPr>
        <w:spacing w:line="360" w:lineRule="auto"/>
        <w:ind w:right="-720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affirmation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boundaries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5 hours of TV per day</w:t>
      </w:r>
      <w:r>
        <w:rPr>
          <w:rFonts w:ascii="Arial Rounded MT Bold" w:hAnsi="Arial Rounded MT Bold"/>
          <w:sz w:val="22"/>
        </w:rPr>
        <w:tab/>
        <w:t>coping &amp; adapting</w:t>
      </w:r>
    </w:p>
    <w:p w:rsidR="00B20744" w:rsidRDefault="000F0DB0" w:rsidP="00B20744">
      <w:pPr>
        <w:spacing w:line="360" w:lineRule="auto"/>
        <w:ind w:left="-360" w:right="-720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anger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friends</w:t>
      </w:r>
      <w:r>
        <w:rPr>
          <w:rFonts w:ascii="Arial Rounded MT Bold" w:hAnsi="Arial Rounded MT Bold"/>
          <w:sz w:val="22"/>
        </w:rPr>
        <w:tab/>
        <w:t>community service</w:t>
      </w:r>
      <w:r w:rsidR="00B20744">
        <w:rPr>
          <w:rFonts w:ascii="Arial Rounded MT Bold" w:hAnsi="Arial Rounded MT Bold"/>
          <w:sz w:val="22"/>
        </w:rPr>
        <w:tab/>
      </w:r>
      <w:r w:rsidR="00B20744">
        <w:rPr>
          <w:rFonts w:ascii="Arial Rounded MT Bold" w:hAnsi="Arial Rounded MT Bold"/>
          <w:sz w:val="22"/>
        </w:rPr>
        <w:tab/>
        <w:t>self-esteem</w:t>
      </w:r>
      <w:r w:rsidR="00B20744">
        <w:rPr>
          <w:rFonts w:ascii="Arial Rounded MT Bold" w:hAnsi="Arial Rounded MT Bold"/>
          <w:sz w:val="22"/>
        </w:rPr>
        <w:tab/>
      </w:r>
      <w:r w:rsidR="00B20744">
        <w:rPr>
          <w:rFonts w:ascii="Arial Rounded MT Bold" w:hAnsi="Arial Rounded MT Bold"/>
          <w:sz w:val="22"/>
        </w:rPr>
        <w:tab/>
        <w:t>bullying</w:t>
      </w:r>
    </w:p>
    <w:p w:rsidR="00B20744" w:rsidRDefault="00B20744" w:rsidP="00B20744">
      <w:pPr>
        <w:spacing w:line="360" w:lineRule="auto"/>
        <w:ind w:right="-720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parental example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talking &amp; sharing</w:t>
      </w:r>
      <w:r>
        <w:rPr>
          <w:rFonts w:ascii="Arial Rounded MT Bold" w:hAnsi="Arial Rounded MT Bold"/>
          <w:sz w:val="22"/>
        </w:rPr>
        <w:tab/>
        <w:t>drugs</w:t>
      </w:r>
      <w:r>
        <w:rPr>
          <w:rFonts w:ascii="Arial Rounded MT Bold" w:hAnsi="Arial Rounded MT Bold"/>
          <w:sz w:val="22"/>
        </w:rPr>
        <w:tab/>
        <w:t xml:space="preserve">  cleaning the beach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worship</w:t>
      </w:r>
    </w:p>
    <w:p w:rsidR="00B20744" w:rsidRDefault="00B20744" w:rsidP="00B20744">
      <w:pPr>
        <w:spacing w:line="360" w:lineRule="auto"/>
        <w:ind w:right="-720" w:hanging="180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prayer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 xml:space="preserve"> punitive discipline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mentors</w:t>
      </w:r>
      <w:r>
        <w:rPr>
          <w:rFonts w:ascii="Arial Rounded MT Bold" w:hAnsi="Arial Rounded MT Bold"/>
          <w:sz w:val="22"/>
        </w:rPr>
        <w:tab/>
        <w:t>pessimism</w: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  <w:t>family night</w:t>
      </w:r>
      <w:bookmarkStart w:id="0" w:name="_GoBack"/>
      <w:bookmarkEnd w:id="0"/>
    </w:p>
    <w:p w:rsidR="000F0DB0" w:rsidRPr="000F0DB0" w:rsidRDefault="00B20744" w:rsidP="00B20744">
      <w:pPr>
        <w:spacing w:line="360" w:lineRule="auto"/>
        <w:ind w:right="-720" w:hanging="180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</w:r>
      <w:r w:rsidR="000F0DB0">
        <w:rPr>
          <w:rFonts w:ascii="Arial Rounded MT Bold" w:hAnsi="Arial Rounded MT Bold"/>
          <w:sz w:val="22"/>
        </w:rPr>
        <w:tab/>
      </w:r>
      <w:r w:rsidR="000F0DB0">
        <w:rPr>
          <w:rFonts w:ascii="Arial Rounded MT Bold" w:hAnsi="Arial Rounded MT Bold"/>
          <w:sz w:val="22"/>
        </w:rPr>
        <w:tab/>
      </w:r>
    </w:p>
    <w:p w:rsidR="00DB7448" w:rsidRPr="00DB7448" w:rsidRDefault="00DB7448" w:rsidP="00B20744">
      <w:pPr>
        <w:spacing w:line="360" w:lineRule="auto"/>
        <w:ind w:right="-720"/>
        <w:rPr>
          <w:sz w:val="22"/>
        </w:rPr>
      </w:pPr>
    </w:p>
    <w:p w:rsidR="00DB7448" w:rsidRDefault="00DB7448" w:rsidP="00B20744">
      <w:pPr>
        <w:pStyle w:val="ListParagraph"/>
        <w:spacing w:line="276" w:lineRule="auto"/>
        <w:ind w:right="-720" w:hanging="900"/>
        <w:rPr>
          <w:sz w:val="22"/>
        </w:rPr>
      </w:pPr>
    </w:p>
    <w:p w:rsidR="00D255B8" w:rsidRDefault="00D255B8" w:rsidP="00B20744">
      <w:pPr>
        <w:pStyle w:val="ListParagraph"/>
        <w:spacing w:line="276" w:lineRule="auto"/>
        <w:ind w:left="-180" w:right="-720"/>
        <w:rPr>
          <w:sz w:val="22"/>
        </w:rPr>
      </w:pPr>
    </w:p>
    <w:p w:rsidR="00D255B8" w:rsidRDefault="00D255B8" w:rsidP="00D255B8">
      <w:pPr>
        <w:pStyle w:val="ListParagraph"/>
        <w:ind w:left="-180" w:right="-720"/>
        <w:rPr>
          <w:sz w:val="22"/>
        </w:rPr>
      </w:pPr>
    </w:p>
    <w:p w:rsidR="00D255B8" w:rsidRDefault="00D255B8" w:rsidP="00D255B8">
      <w:pPr>
        <w:pStyle w:val="ListParagraph"/>
        <w:ind w:left="-180" w:right="-720"/>
        <w:rPr>
          <w:sz w:val="22"/>
        </w:rPr>
      </w:pPr>
    </w:p>
    <w:p w:rsidR="00D255B8" w:rsidRPr="00D255B8" w:rsidRDefault="00D255B8" w:rsidP="00D255B8">
      <w:pPr>
        <w:pStyle w:val="ListParagraph"/>
        <w:ind w:left="-180" w:right="-720"/>
        <w:rPr>
          <w:sz w:val="22"/>
        </w:rPr>
      </w:pPr>
    </w:p>
    <w:p w:rsidR="00D255B8" w:rsidRDefault="00D255B8" w:rsidP="00D255B8">
      <w:pPr>
        <w:ind w:left="-540"/>
        <w:rPr>
          <w:b/>
          <w:sz w:val="22"/>
        </w:rPr>
      </w:pPr>
    </w:p>
    <w:p w:rsidR="00D255B8" w:rsidRDefault="00D255B8" w:rsidP="00D255B8">
      <w:pPr>
        <w:ind w:left="-540"/>
        <w:rPr>
          <w:b/>
          <w:sz w:val="22"/>
        </w:rPr>
      </w:pPr>
    </w:p>
    <w:p w:rsidR="00EA1CC6" w:rsidRDefault="00EA1CC6"/>
    <w:sectPr w:rsidR="00EA1CC6" w:rsidSect="00D255B8">
      <w:footerReference w:type="even" r:id="rId8"/>
      <w:footerReference w:type="default" r:id="rId9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B0" w:rsidRDefault="000F0DB0" w:rsidP="0062582A">
      <w:r>
        <w:separator/>
      </w:r>
    </w:p>
  </w:endnote>
  <w:endnote w:type="continuationSeparator" w:id="0">
    <w:p w:rsidR="000F0DB0" w:rsidRDefault="000F0DB0" w:rsidP="0062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B0" w:rsidRDefault="000F0DB0" w:rsidP="006258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DB0" w:rsidRDefault="000F0DB0" w:rsidP="0062582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B0" w:rsidRDefault="000F0DB0" w:rsidP="006258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744">
      <w:rPr>
        <w:rStyle w:val="PageNumber"/>
        <w:noProof/>
      </w:rPr>
      <w:t>1</w:t>
    </w:r>
    <w:r>
      <w:rPr>
        <w:rStyle w:val="PageNumber"/>
      </w:rPr>
      <w:fldChar w:fldCharType="end"/>
    </w:r>
  </w:p>
  <w:p w:rsidR="000F0DB0" w:rsidRDefault="000F0DB0" w:rsidP="006258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B0" w:rsidRDefault="000F0DB0" w:rsidP="0062582A">
      <w:r>
        <w:separator/>
      </w:r>
    </w:p>
  </w:footnote>
  <w:footnote w:type="continuationSeparator" w:id="0">
    <w:p w:rsidR="000F0DB0" w:rsidRDefault="000F0DB0" w:rsidP="0062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2AA"/>
    <w:multiLevelType w:val="hybridMultilevel"/>
    <w:tmpl w:val="C5CCA5DA"/>
    <w:lvl w:ilvl="0" w:tplc="131C7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E5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AB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C0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EA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2E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2D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5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AD5954"/>
    <w:multiLevelType w:val="hybridMultilevel"/>
    <w:tmpl w:val="6E52BA86"/>
    <w:lvl w:ilvl="0" w:tplc="26AE29F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B8"/>
    <w:rsid w:val="000F0DB0"/>
    <w:rsid w:val="004C6584"/>
    <w:rsid w:val="0062582A"/>
    <w:rsid w:val="00B20744"/>
    <w:rsid w:val="00C65FE2"/>
    <w:rsid w:val="00D255B8"/>
    <w:rsid w:val="00DB7448"/>
    <w:rsid w:val="00E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F18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58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2A"/>
  </w:style>
  <w:style w:type="character" w:styleId="PageNumber">
    <w:name w:val="page number"/>
    <w:basedOn w:val="DefaultParagraphFont"/>
    <w:uiPriority w:val="99"/>
    <w:semiHidden/>
    <w:unhideWhenUsed/>
    <w:rsid w:val="006258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58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2A"/>
  </w:style>
  <w:style w:type="character" w:styleId="PageNumber">
    <w:name w:val="page number"/>
    <w:basedOn w:val="DefaultParagraphFont"/>
    <w:uiPriority w:val="99"/>
    <w:semiHidden/>
    <w:unhideWhenUsed/>
    <w:rsid w:val="0062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635</Words>
  <Characters>3622</Characters>
  <Application>Microsoft Macintosh Word</Application>
  <DocSecurity>0</DocSecurity>
  <Lines>30</Lines>
  <Paragraphs>8</Paragraphs>
  <ScaleCrop>false</ScaleCrop>
  <Company>General Confernce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Koh</dc:creator>
  <cp:keywords/>
  <dc:description/>
  <cp:lastModifiedBy>Linda Koh</cp:lastModifiedBy>
  <cp:revision>1</cp:revision>
  <dcterms:created xsi:type="dcterms:W3CDTF">2015-09-28T19:33:00Z</dcterms:created>
  <dcterms:modified xsi:type="dcterms:W3CDTF">2015-09-28T20:40:00Z</dcterms:modified>
</cp:coreProperties>
</file>